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FC1A2" w14:textId="1E94C3A9" w:rsidR="00267C7C" w:rsidRPr="005C4021" w:rsidRDefault="00146240" w:rsidP="005C4021">
      <w:pPr>
        <w:spacing w:before="120" w:after="120"/>
        <w:jc w:val="center"/>
        <w:rPr>
          <w:rFonts w:ascii="Calibri" w:hAnsi="Calibri" w:cs="Calibri"/>
          <w:b/>
          <w:color w:val="63003C"/>
        </w:rPr>
      </w:pPr>
      <w:bookmarkStart w:id="0" w:name="_GoBack"/>
      <w:bookmarkEnd w:id="0"/>
      <w:r w:rsidRPr="00E304DE">
        <w:rPr>
          <w:rFonts w:ascii="Calibri" w:hAnsi="Calibri" w:cs="Calibri"/>
          <w:noProof/>
          <w:sz w:val="32"/>
          <w:shd w:val="clear" w:color="auto" w:fill="EAE2E8"/>
        </w:rPr>
        <w:drawing>
          <wp:anchor distT="0" distB="0" distL="114300" distR="114300" simplePos="0" relativeHeight="251658240" behindDoc="0" locked="0" layoutInCell="1" allowOverlap="1" wp14:anchorId="60907B34" wp14:editId="4C22DC72">
            <wp:simplePos x="0" y="0"/>
            <wp:positionH relativeFrom="margin">
              <wp:posOffset>-85090</wp:posOffset>
            </wp:positionH>
            <wp:positionV relativeFrom="paragraph">
              <wp:posOffset>0</wp:posOffset>
            </wp:positionV>
            <wp:extent cx="7009130" cy="1579880"/>
            <wp:effectExtent l="0" t="0" r="1270" b="127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9130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04DE">
        <w:rPr>
          <w:rFonts w:ascii="Calibri" w:hAnsi="Calibri" w:cs="Calibri"/>
          <w:b/>
          <w:color w:val="63003C"/>
          <w:sz w:val="32"/>
        </w:rPr>
        <w:t>PROGRAMME</w:t>
      </w:r>
      <w:r w:rsidR="005C4021" w:rsidRPr="00E304DE">
        <w:rPr>
          <w:rFonts w:ascii="Calibri" w:hAnsi="Calibri" w:cs="Calibri"/>
          <w:b/>
          <w:color w:val="63003C"/>
          <w:sz w:val="32"/>
        </w:rPr>
        <w:t xml:space="preserve"> de la JOURNEE</w:t>
      </w:r>
    </w:p>
    <w:tbl>
      <w:tblPr>
        <w:tblStyle w:val="Grilledutableau"/>
        <w:tblW w:w="10632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8794"/>
      </w:tblGrid>
      <w:tr w:rsidR="00D63573" w:rsidRPr="005C4021" w14:paraId="003602C6" w14:textId="77777777" w:rsidTr="00C703C4">
        <w:trPr>
          <w:cantSplit/>
          <w:trHeight w:hRule="exact" w:val="567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09D360C" w14:textId="273608F3" w:rsidR="00D63573" w:rsidRPr="005C4021" w:rsidRDefault="00D63573" w:rsidP="001854D4">
            <w:pPr>
              <w:jc w:val="center"/>
              <w:rPr>
                <w:rFonts w:ascii="Calibri" w:hAnsi="Calibri" w:cs="Calibri"/>
              </w:rPr>
            </w:pPr>
            <w:r w:rsidRPr="005C4021">
              <w:rPr>
                <w:rFonts w:ascii="Segoe UI Emoji" w:hAnsi="Segoe UI Emoji" w:cs="Segoe UI Emoji"/>
              </w:rPr>
              <w:t>🕒</w:t>
            </w:r>
            <w:r w:rsidRPr="005C4021">
              <w:rPr>
                <w:rFonts w:ascii="Calibri" w:hAnsi="Calibri" w:cs="Calibri"/>
              </w:rPr>
              <w:t xml:space="preserve"> Horaire</w:t>
            </w:r>
          </w:p>
        </w:tc>
        <w:tc>
          <w:tcPr>
            <w:tcW w:w="8794" w:type="dxa"/>
            <w:shd w:val="clear" w:color="auto" w:fill="auto"/>
            <w:vAlign w:val="center"/>
          </w:tcPr>
          <w:p w14:paraId="7A2F35F5" w14:textId="6F637A68" w:rsidR="00D63573" w:rsidRPr="005C4021" w:rsidRDefault="00D63573" w:rsidP="001E258E">
            <w:pPr>
              <w:jc w:val="center"/>
              <w:rPr>
                <w:rFonts w:ascii="Calibri" w:hAnsi="Calibri" w:cs="Calibri"/>
              </w:rPr>
            </w:pPr>
            <w:r w:rsidRPr="005C4021">
              <w:rPr>
                <w:rFonts w:ascii="Segoe UI Emoji" w:hAnsi="Segoe UI Emoji" w:cs="Segoe UI Emoji"/>
              </w:rPr>
              <w:t>🎤</w:t>
            </w:r>
            <w:r w:rsidRPr="005C4021">
              <w:rPr>
                <w:rFonts w:ascii="Calibri" w:hAnsi="Calibri" w:cs="Calibri"/>
              </w:rPr>
              <w:t xml:space="preserve"> Intervention</w:t>
            </w:r>
          </w:p>
        </w:tc>
      </w:tr>
      <w:tr w:rsidR="00267C7C" w:rsidRPr="005C4021" w14:paraId="589B93C9" w14:textId="77777777" w:rsidTr="00C703C4">
        <w:trPr>
          <w:cantSplit/>
          <w:trHeight w:hRule="exact" w:val="567"/>
          <w:jc w:val="center"/>
        </w:trPr>
        <w:tc>
          <w:tcPr>
            <w:tcW w:w="1838" w:type="dxa"/>
            <w:shd w:val="clear" w:color="auto" w:fill="A5C9EB" w:themeFill="text2" w:themeFillTint="40"/>
            <w:vAlign w:val="center"/>
          </w:tcPr>
          <w:p w14:paraId="6ED44601" w14:textId="77777777" w:rsidR="00267C7C" w:rsidRPr="005C4021" w:rsidRDefault="00267C7C" w:rsidP="001854D4">
            <w:pPr>
              <w:jc w:val="center"/>
              <w:rPr>
                <w:rFonts w:ascii="Calibri" w:hAnsi="Calibri" w:cs="Calibri"/>
              </w:rPr>
            </w:pPr>
            <w:r w:rsidRPr="005C4021">
              <w:rPr>
                <w:rFonts w:ascii="Calibri" w:hAnsi="Calibri" w:cs="Calibri"/>
              </w:rPr>
              <w:t>8h30 – 9h15</w:t>
            </w:r>
          </w:p>
        </w:tc>
        <w:tc>
          <w:tcPr>
            <w:tcW w:w="8794" w:type="dxa"/>
            <w:shd w:val="clear" w:color="auto" w:fill="FAE2D5" w:themeFill="accent2" w:themeFillTint="33"/>
            <w:vAlign w:val="center"/>
          </w:tcPr>
          <w:p w14:paraId="608E929E" w14:textId="5A37EB52" w:rsidR="00267C7C" w:rsidRPr="005C4021" w:rsidRDefault="009B13AB" w:rsidP="001854D4">
            <w:pPr>
              <w:jc w:val="center"/>
              <w:rPr>
                <w:rFonts w:ascii="Calibri" w:hAnsi="Calibri" w:cs="Calibri"/>
              </w:rPr>
            </w:pPr>
            <w:r w:rsidRPr="005C4021">
              <w:rPr>
                <w:rFonts w:ascii="Segoe UI Emoji" w:hAnsi="Segoe UI Emoji" w:cs="Segoe UI Emoji"/>
              </w:rPr>
              <w:t>☕</w:t>
            </w:r>
            <w:r w:rsidRPr="005C4021">
              <w:rPr>
                <w:rFonts w:ascii="Calibri" w:hAnsi="Calibri" w:cs="Calibri"/>
              </w:rPr>
              <w:t xml:space="preserve"> Accueil Café</w:t>
            </w:r>
          </w:p>
        </w:tc>
      </w:tr>
      <w:tr w:rsidR="00267C7C" w:rsidRPr="005C4021" w14:paraId="1C1860B0" w14:textId="77777777" w:rsidTr="00C703C4">
        <w:trPr>
          <w:trHeight w:val="567"/>
          <w:jc w:val="center"/>
        </w:trPr>
        <w:tc>
          <w:tcPr>
            <w:tcW w:w="1838" w:type="dxa"/>
            <w:shd w:val="clear" w:color="auto" w:fill="A5C9EB" w:themeFill="text2" w:themeFillTint="40"/>
            <w:vAlign w:val="center"/>
          </w:tcPr>
          <w:p w14:paraId="63815E6F" w14:textId="77777777" w:rsidR="00267C7C" w:rsidRPr="005C4021" w:rsidRDefault="00267C7C" w:rsidP="001854D4">
            <w:pPr>
              <w:jc w:val="center"/>
              <w:rPr>
                <w:rFonts w:ascii="Calibri" w:hAnsi="Calibri" w:cs="Calibri"/>
              </w:rPr>
            </w:pPr>
            <w:r w:rsidRPr="005C4021">
              <w:rPr>
                <w:rFonts w:ascii="Calibri" w:hAnsi="Calibri" w:cs="Calibri"/>
              </w:rPr>
              <w:t>9h15 – 9h30</w:t>
            </w:r>
          </w:p>
        </w:tc>
        <w:tc>
          <w:tcPr>
            <w:tcW w:w="8794" w:type="dxa"/>
            <w:vAlign w:val="center"/>
          </w:tcPr>
          <w:p w14:paraId="7510AF0C" w14:textId="77777777" w:rsidR="00267C7C" w:rsidRPr="005C4021" w:rsidRDefault="00732C37" w:rsidP="001854D4">
            <w:pPr>
              <w:jc w:val="center"/>
              <w:rPr>
                <w:rFonts w:ascii="Calibri" w:hAnsi="Calibri" w:cs="Calibri"/>
              </w:rPr>
            </w:pPr>
            <w:r w:rsidRPr="005C4021">
              <w:rPr>
                <w:rFonts w:ascii="Calibri" w:hAnsi="Calibri" w:cs="Calibri"/>
              </w:rPr>
              <w:t>I</w:t>
            </w:r>
            <w:r w:rsidR="00267C7C" w:rsidRPr="005C4021">
              <w:rPr>
                <w:rFonts w:ascii="Calibri" w:hAnsi="Calibri" w:cs="Calibri"/>
              </w:rPr>
              <w:t>ntroduction</w:t>
            </w:r>
          </w:p>
        </w:tc>
      </w:tr>
      <w:tr w:rsidR="001E258E" w:rsidRPr="005C4021" w14:paraId="71C97B60" w14:textId="77777777" w:rsidTr="00C703C4">
        <w:trPr>
          <w:trHeight w:val="1191"/>
          <w:jc w:val="center"/>
        </w:trPr>
        <w:tc>
          <w:tcPr>
            <w:tcW w:w="1838" w:type="dxa"/>
            <w:shd w:val="clear" w:color="auto" w:fill="A5C9EB" w:themeFill="text2" w:themeFillTint="40"/>
            <w:vAlign w:val="center"/>
          </w:tcPr>
          <w:p w14:paraId="6E420731" w14:textId="77777777" w:rsidR="00267C7C" w:rsidRPr="005C4021" w:rsidRDefault="00267C7C" w:rsidP="001854D4">
            <w:pPr>
              <w:jc w:val="center"/>
              <w:rPr>
                <w:rFonts w:ascii="Calibri" w:hAnsi="Calibri" w:cs="Calibri"/>
              </w:rPr>
            </w:pPr>
            <w:r w:rsidRPr="005C4021">
              <w:rPr>
                <w:rFonts w:ascii="Calibri" w:hAnsi="Calibri" w:cs="Calibri"/>
              </w:rPr>
              <w:t>9h30 – 10h</w:t>
            </w:r>
            <w:r w:rsidR="001854D4" w:rsidRPr="005C4021">
              <w:rPr>
                <w:rFonts w:ascii="Calibri" w:hAnsi="Calibri" w:cs="Calibri"/>
              </w:rPr>
              <w:t>20</w:t>
            </w:r>
          </w:p>
        </w:tc>
        <w:tc>
          <w:tcPr>
            <w:tcW w:w="8794" w:type="dxa"/>
            <w:shd w:val="clear" w:color="auto" w:fill="F0DCE6"/>
            <w:vAlign w:val="center"/>
          </w:tcPr>
          <w:p w14:paraId="761AD909" w14:textId="77777777" w:rsidR="00474C08" w:rsidRPr="00C703C4" w:rsidRDefault="00474C08" w:rsidP="00C703C4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C703C4">
              <w:rPr>
                <w:rFonts w:ascii="Calibri" w:hAnsi="Calibri" w:cs="Calibri"/>
                <w:b/>
                <w:color w:val="63003C"/>
              </w:rPr>
              <w:t>Dr. Laurence MOINE et Dr. Nicolas TSAPIS</w:t>
            </w:r>
          </w:p>
          <w:p w14:paraId="7F052062" w14:textId="77777777" w:rsidR="00474C08" w:rsidRPr="00C703C4" w:rsidRDefault="00474C08" w:rsidP="00C703C4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703C4">
              <w:rPr>
                <w:rFonts w:ascii="Calibri" w:hAnsi="Calibri" w:cs="Calibri"/>
              </w:rPr>
              <w:t>Université Paris-Saclay, Laboratoire IGPS</w:t>
            </w:r>
          </w:p>
          <w:p w14:paraId="02B84205" w14:textId="77777777" w:rsidR="00267C7C" w:rsidRPr="005C4021" w:rsidRDefault="00474C08" w:rsidP="00C703C4">
            <w:pPr>
              <w:spacing w:line="276" w:lineRule="auto"/>
              <w:jc w:val="center"/>
              <w:rPr>
                <w:rFonts w:ascii="Calibri" w:hAnsi="Calibri" w:cs="Calibri"/>
                <w:i/>
              </w:rPr>
            </w:pPr>
            <w:r w:rsidRPr="00C703C4">
              <w:rPr>
                <w:rFonts w:ascii="Calibri" w:hAnsi="Calibri" w:cs="Calibri"/>
                <w:i/>
              </w:rPr>
              <w:t>Polymères fluorés biodégradables pour la formulation d'agents d'imagerie</w:t>
            </w:r>
          </w:p>
        </w:tc>
      </w:tr>
      <w:tr w:rsidR="005C4021" w:rsidRPr="005C4021" w14:paraId="17FCD861" w14:textId="77777777" w:rsidTr="00C703C4">
        <w:trPr>
          <w:trHeight w:val="1191"/>
          <w:jc w:val="center"/>
        </w:trPr>
        <w:tc>
          <w:tcPr>
            <w:tcW w:w="1838" w:type="dxa"/>
            <w:shd w:val="clear" w:color="auto" w:fill="A5C9EB" w:themeFill="text2" w:themeFillTint="40"/>
            <w:vAlign w:val="center"/>
          </w:tcPr>
          <w:p w14:paraId="598F0F9B" w14:textId="77777777" w:rsidR="00267C7C" w:rsidRPr="005C4021" w:rsidRDefault="00267C7C" w:rsidP="001854D4">
            <w:pPr>
              <w:jc w:val="center"/>
              <w:rPr>
                <w:rFonts w:ascii="Calibri" w:hAnsi="Calibri" w:cs="Calibri"/>
              </w:rPr>
            </w:pPr>
            <w:r w:rsidRPr="005C4021">
              <w:rPr>
                <w:rFonts w:ascii="Calibri" w:hAnsi="Calibri" w:cs="Calibri"/>
              </w:rPr>
              <w:t>10h</w:t>
            </w:r>
            <w:r w:rsidR="001854D4" w:rsidRPr="005C4021">
              <w:rPr>
                <w:rFonts w:ascii="Calibri" w:hAnsi="Calibri" w:cs="Calibri"/>
              </w:rPr>
              <w:t>20</w:t>
            </w:r>
            <w:r w:rsidRPr="005C4021">
              <w:rPr>
                <w:rFonts w:ascii="Calibri" w:hAnsi="Calibri" w:cs="Calibri"/>
              </w:rPr>
              <w:t xml:space="preserve"> – 11h</w:t>
            </w:r>
            <w:r w:rsidR="001854D4" w:rsidRPr="005C4021">
              <w:rPr>
                <w:rFonts w:ascii="Calibri" w:hAnsi="Calibri" w:cs="Calibri"/>
              </w:rPr>
              <w:t>1</w:t>
            </w:r>
            <w:r w:rsidRPr="005C4021">
              <w:rPr>
                <w:rFonts w:ascii="Calibri" w:hAnsi="Calibri" w:cs="Calibri"/>
              </w:rPr>
              <w:t>0</w:t>
            </w:r>
          </w:p>
        </w:tc>
        <w:tc>
          <w:tcPr>
            <w:tcW w:w="8794" w:type="dxa"/>
            <w:shd w:val="clear" w:color="auto" w:fill="F0DCE6"/>
            <w:vAlign w:val="center"/>
          </w:tcPr>
          <w:p w14:paraId="60569648" w14:textId="77777777" w:rsidR="00474C08" w:rsidRPr="005C4021" w:rsidRDefault="00474C08" w:rsidP="00C703C4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5C4021">
              <w:rPr>
                <w:rFonts w:ascii="Calibri" w:hAnsi="Calibri" w:cs="Calibri"/>
                <w:b/>
                <w:color w:val="63003C"/>
              </w:rPr>
              <w:t>Pr. Julien PYTKOWYCZ</w:t>
            </w:r>
          </w:p>
          <w:p w14:paraId="74D0345A" w14:textId="77777777" w:rsidR="00474C08" w:rsidRPr="005C4021" w:rsidRDefault="00474C08" w:rsidP="00C703C4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5C4021">
              <w:rPr>
                <w:rFonts w:ascii="Calibri" w:hAnsi="Calibri" w:cs="Calibri"/>
              </w:rPr>
              <w:t xml:space="preserve">Université Paris-Saclay, CYU, Laboratoire </w:t>
            </w:r>
            <w:proofErr w:type="spellStart"/>
            <w:r w:rsidRPr="005C4021">
              <w:rPr>
                <w:rFonts w:ascii="Calibri" w:hAnsi="Calibri" w:cs="Calibri"/>
              </w:rPr>
              <w:t>BioCIS</w:t>
            </w:r>
            <w:proofErr w:type="spellEnd"/>
          </w:p>
          <w:p w14:paraId="7275459F" w14:textId="77777777" w:rsidR="00267C7C" w:rsidRPr="005C4021" w:rsidRDefault="00474C08" w:rsidP="00C703C4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5C4021">
              <w:rPr>
                <w:rFonts w:ascii="Calibri" w:hAnsi="Calibri" w:cs="Calibri"/>
                <w:i/>
              </w:rPr>
              <w:t>Peptides fluorés pour la santé : enjeux et défis</w:t>
            </w:r>
          </w:p>
        </w:tc>
      </w:tr>
      <w:tr w:rsidR="00267C7C" w:rsidRPr="005C4021" w14:paraId="70C5743F" w14:textId="77777777" w:rsidTr="00C703C4">
        <w:trPr>
          <w:trHeight w:val="567"/>
          <w:jc w:val="center"/>
        </w:trPr>
        <w:tc>
          <w:tcPr>
            <w:tcW w:w="1838" w:type="dxa"/>
            <w:shd w:val="clear" w:color="auto" w:fill="A5C9EB" w:themeFill="text2" w:themeFillTint="40"/>
            <w:vAlign w:val="center"/>
          </w:tcPr>
          <w:p w14:paraId="5A05BF34" w14:textId="77777777" w:rsidR="00267C7C" w:rsidRPr="005C4021" w:rsidRDefault="00267C7C" w:rsidP="001854D4">
            <w:pPr>
              <w:jc w:val="center"/>
              <w:rPr>
                <w:rFonts w:ascii="Calibri" w:hAnsi="Calibri" w:cs="Calibri"/>
              </w:rPr>
            </w:pPr>
            <w:r w:rsidRPr="005C4021">
              <w:rPr>
                <w:rFonts w:ascii="Calibri" w:hAnsi="Calibri" w:cs="Calibri"/>
              </w:rPr>
              <w:t>11h</w:t>
            </w:r>
            <w:r w:rsidR="001854D4" w:rsidRPr="005C4021">
              <w:rPr>
                <w:rFonts w:ascii="Calibri" w:hAnsi="Calibri" w:cs="Calibri"/>
              </w:rPr>
              <w:t>1</w:t>
            </w:r>
            <w:r w:rsidRPr="005C4021">
              <w:rPr>
                <w:rFonts w:ascii="Calibri" w:hAnsi="Calibri" w:cs="Calibri"/>
              </w:rPr>
              <w:t>0 – 11h</w:t>
            </w:r>
            <w:r w:rsidR="001854D4" w:rsidRPr="005C4021">
              <w:rPr>
                <w:rFonts w:ascii="Calibri" w:hAnsi="Calibri" w:cs="Calibri"/>
              </w:rPr>
              <w:t>4</w:t>
            </w:r>
            <w:r w:rsidRPr="005C4021">
              <w:rPr>
                <w:rFonts w:ascii="Calibri" w:hAnsi="Calibri" w:cs="Calibri"/>
              </w:rPr>
              <w:t>0</w:t>
            </w:r>
          </w:p>
        </w:tc>
        <w:tc>
          <w:tcPr>
            <w:tcW w:w="8794" w:type="dxa"/>
            <w:shd w:val="clear" w:color="auto" w:fill="FAE2D5" w:themeFill="accent2" w:themeFillTint="33"/>
            <w:vAlign w:val="center"/>
          </w:tcPr>
          <w:p w14:paraId="2985100C" w14:textId="674C5B47" w:rsidR="00267C7C" w:rsidRPr="005C4021" w:rsidRDefault="00D63573" w:rsidP="001854D4">
            <w:pPr>
              <w:jc w:val="center"/>
              <w:rPr>
                <w:rFonts w:ascii="Calibri" w:hAnsi="Calibri" w:cs="Calibri"/>
              </w:rPr>
            </w:pPr>
            <w:r w:rsidRPr="005C4021">
              <w:rPr>
                <w:rFonts w:ascii="Segoe UI Emoji" w:hAnsi="Segoe UI Emoji" w:cs="Segoe UI Emoji"/>
              </w:rPr>
              <w:t>☕</w:t>
            </w:r>
            <w:proofErr w:type="spellStart"/>
            <w:r w:rsidR="00267C7C" w:rsidRPr="005C4021">
              <w:rPr>
                <w:rFonts w:ascii="Calibri" w:hAnsi="Calibri" w:cs="Calibri"/>
              </w:rPr>
              <w:t>Pause Café</w:t>
            </w:r>
            <w:proofErr w:type="spellEnd"/>
            <w:r w:rsidR="00146C94" w:rsidRPr="005C4021">
              <w:rPr>
                <w:rFonts w:ascii="Calibri" w:hAnsi="Calibri" w:cs="Calibri"/>
              </w:rPr>
              <w:t xml:space="preserve"> </w:t>
            </w:r>
          </w:p>
        </w:tc>
      </w:tr>
      <w:tr w:rsidR="00267C7C" w:rsidRPr="005C4021" w14:paraId="2E850C97" w14:textId="77777777" w:rsidTr="00C703C4">
        <w:trPr>
          <w:trHeight w:val="1814"/>
          <w:jc w:val="center"/>
        </w:trPr>
        <w:tc>
          <w:tcPr>
            <w:tcW w:w="1838" w:type="dxa"/>
            <w:shd w:val="clear" w:color="auto" w:fill="A5C9EB" w:themeFill="text2" w:themeFillTint="40"/>
            <w:vAlign w:val="center"/>
          </w:tcPr>
          <w:p w14:paraId="6209978F" w14:textId="77777777" w:rsidR="00267C7C" w:rsidRPr="005C4021" w:rsidRDefault="001854D4" w:rsidP="001854D4">
            <w:pPr>
              <w:jc w:val="center"/>
              <w:rPr>
                <w:rFonts w:ascii="Calibri" w:hAnsi="Calibri" w:cs="Calibri"/>
              </w:rPr>
            </w:pPr>
            <w:r w:rsidRPr="005C4021">
              <w:rPr>
                <w:rFonts w:ascii="Calibri" w:hAnsi="Calibri" w:cs="Calibri"/>
              </w:rPr>
              <w:t>11h40 – 12h30</w:t>
            </w:r>
          </w:p>
        </w:tc>
        <w:tc>
          <w:tcPr>
            <w:tcW w:w="8794" w:type="dxa"/>
            <w:shd w:val="clear" w:color="auto" w:fill="F0DCE6"/>
            <w:vAlign w:val="center"/>
          </w:tcPr>
          <w:p w14:paraId="250840C3" w14:textId="77777777" w:rsidR="003421A5" w:rsidRPr="005C4021" w:rsidRDefault="003421A5" w:rsidP="00C703C4">
            <w:pPr>
              <w:spacing w:line="276" w:lineRule="auto"/>
              <w:jc w:val="center"/>
              <w:rPr>
                <w:rFonts w:ascii="Calibri" w:hAnsi="Calibri" w:cs="Calibri"/>
                <w:b/>
                <w:color w:val="63003C"/>
              </w:rPr>
            </w:pPr>
            <w:r w:rsidRPr="005C4021">
              <w:rPr>
                <w:rFonts w:ascii="Calibri" w:hAnsi="Calibri" w:cs="Calibri"/>
                <w:b/>
                <w:color w:val="63003C"/>
              </w:rPr>
              <w:t>Pr. Sophie DOMEJEAN</w:t>
            </w:r>
          </w:p>
          <w:p w14:paraId="48A93D53" w14:textId="77777777" w:rsidR="003421A5" w:rsidRPr="005C4021" w:rsidRDefault="003421A5" w:rsidP="00C703C4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5C4021">
              <w:rPr>
                <w:rFonts w:ascii="Calibri" w:hAnsi="Calibri" w:cs="Calibri"/>
              </w:rPr>
              <w:t xml:space="preserve">CHU de Clermont-Ferrand. Centre de Recherche en Odontologie clinique </w:t>
            </w:r>
          </w:p>
          <w:p w14:paraId="1FA273BE" w14:textId="77777777" w:rsidR="003421A5" w:rsidRPr="005C4021" w:rsidRDefault="003421A5" w:rsidP="00C703C4">
            <w:pPr>
              <w:spacing w:line="276" w:lineRule="auto"/>
              <w:jc w:val="center"/>
              <w:rPr>
                <w:rFonts w:ascii="Calibri" w:hAnsi="Calibri" w:cs="Calibri"/>
                <w:b/>
                <w:color w:val="63003C"/>
              </w:rPr>
            </w:pPr>
            <w:r w:rsidRPr="005C4021">
              <w:rPr>
                <w:rFonts w:ascii="Calibri" w:hAnsi="Calibri" w:cs="Calibri"/>
                <w:b/>
                <w:color w:val="63003C"/>
              </w:rPr>
              <w:t>Dr. Benoît PERRIER</w:t>
            </w:r>
          </w:p>
          <w:p w14:paraId="363F0AA7" w14:textId="77777777" w:rsidR="003421A5" w:rsidRPr="005C4021" w:rsidRDefault="003421A5" w:rsidP="00C703C4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5C4021">
              <w:rPr>
                <w:rFonts w:ascii="Calibri" w:hAnsi="Calibri" w:cs="Calibri"/>
              </w:rPr>
              <w:t>Union Française pour la Santé Bucco-Dentaire</w:t>
            </w:r>
          </w:p>
          <w:p w14:paraId="2B887F36" w14:textId="77777777" w:rsidR="00267C7C" w:rsidRPr="005C4021" w:rsidRDefault="003421A5" w:rsidP="00C703C4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5C4021">
              <w:rPr>
                <w:rFonts w:ascii="Calibri" w:hAnsi="Calibri" w:cs="Calibri"/>
                <w:i/>
              </w:rPr>
              <w:t>Le fluor - un allié en santé bucco-dentaire</w:t>
            </w:r>
          </w:p>
        </w:tc>
      </w:tr>
      <w:tr w:rsidR="001854D4" w:rsidRPr="005C4021" w14:paraId="34E42499" w14:textId="77777777" w:rsidTr="00C703C4">
        <w:trPr>
          <w:trHeight w:val="567"/>
          <w:jc w:val="center"/>
        </w:trPr>
        <w:tc>
          <w:tcPr>
            <w:tcW w:w="1838" w:type="dxa"/>
            <w:shd w:val="clear" w:color="auto" w:fill="A5C9EB" w:themeFill="text2" w:themeFillTint="40"/>
            <w:vAlign w:val="center"/>
          </w:tcPr>
          <w:p w14:paraId="4140CBC1" w14:textId="77777777" w:rsidR="001854D4" w:rsidRPr="005C4021" w:rsidRDefault="001854D4" w:rsidP="001854D4">
            <w:pPr>
              <w:jc w:val="center"/>
              <w:rPr>
                <w:rFonts w:ascii="Calibri" w:hAnsi="Calibri" w:cs="Calibri"/>
              </w:rPr>
            </w:pPr>
            <w:r w:rsidRPr="005C4021">
              <w:rPr>
                <w:rFonts w:ascii="Calibri" w:hAnsi="Calibri" w:cs="Calibri"/>
              </w:rPr>
              <w:t>12h30 – 14h</w:t>
            </w:r>
            <w:r w:rsidR="00FB5466" w:rsidRPr="005C4021">
              <w:rPr>
                <w:rFonts w:ascii="Calibri" w:hAnsi="Calibri" w:cs="Calibri"/>
              </w:rPr>
              <w:t>00</w:t>
            </w:r>
          </w:p>
        </w:tc>
        <w:tc>
          <w:tcPr>
            <w:tcW w:w="8794" w:type="dxa"/>
            <w:shd w:val="clear" w:color="auto" w:fill="FAE2D5" w:themeFill="accent2" w:themeFillTint="33"/>
            <w:vAlign w:val="center"/>
          </w:tcPr>
          <w:p w14:paraId="6DD58F37" w14:textId="5E9A7763" w:rsidR="001854D4" w:rsidRPr="005C4021" w:rsidRDefault="009B13AB" w:rsidP="001854D4">
            <w:pPr>
              <w:jc w:val="center"/>
              <w:rPr>
                <w:rFonts w:ascii="Calibri" w:hAnsi="Calibri" w:cs="Calibri"/>
              </w:rPr>
            </w:pPr>
            <w:r w:rsidRPr="005C4021">
              <w:rPr>
                <w:rFonts w:ascii="Segoe UI Emoji" w:hAnsi="Segoe UI Emoji" w:cs="Segoe UI Emoji"/>
              </w:rPr>
              <w:t>🍽</w:t>
            </w:r>
            <w:r w:rsidRPr="005C4021">
              <w:rPr>
                <w:rFonts w:ascii="Calibri" w:hAnsi="Calibri" w:cs="Calibri"/>
              </w:rPr>
              <w:t>️</w:t>
            </w:r>
            <w:r w:rsidRPr="005C4021">
              <w:rPr>
                <w:rFonts w:ascii="Calibri" w:hAnsi="Calibri" w:cs="Calibri"/>
              </w:rPr>
              <w:t xml:space="preserve"> </w:t>
            </w:r>
            <w:r w:rsidR="001854D4" w:rsidRPr="005C4021">
              <w:rPr>
                <w:rFonts w:ascii="Calibri" w:hAnsi="Calibri" w:cs="Calibri"/>
              </w:rPr>
              <w:t>Pause Repas</w:t>
            </w:r>
          </w:p>
        </w:tc>
      </w:tr>
      <w:tr w:rsidR="001854D4" w:rsidRPr="005C4021" w14:paraId="4932F09A" w14:textId="77777777" w:rsidTr="00C703C4">
        <w:trPr>
          <w:trHeight w:val="1191"/>
          <w:jc w:val="center"/>
        </w:trPr>
        <w:tc>
          <w:tcPr>
            <w:tcW w:w="1838" w:type="dxa"/>
            <w:shd w:val="clear" w:color="auto" w:fill="A5C9EB" w:themeFill="text2" w:themeFillTint="40"/>
            <w:vAlign w:val="center"/>
          </w:tcPr>
          <w:p w14:paraId="2F5CBF8D" w14:textId="77777777" w:rsidR="001854D4" w:rsidRPr="005C4021" w:rsidRDefault="001854D4" w:rsidP="001854D4">
            <w:pPr>
              <w:jc w:val="center"/>
              <w:rPr>
                <w:rFonts w:ascii="Calibri" w:hAnsi="Calibri" w:cs="Calibri"/>
              </w:rPr>
            </w:pPr>
            <w:r w:rsidRPr="005C4021">
              <w:rPr>
                <w:rFonts w:ascii="Calibri" w:hAnsi="Calibri" w:cs="Calibri"/>
              </w:rPr>
              <w:t>14h</w:t>
            </w:r>
            <w:r w:rsidR="00FB5466" w:rsidRPr="005C4021">
              <w:rPr>
                <w:rFonts w:ascii="Calibri" w:hAnsi="Calibri" w:cs="Calibri"/>
              </w:rPr>
              <w:t>00</w:t>
            </w:r>
            <w:r w:rsidRPr="005C4021">
              <w:rPr>
                <w:rFonts w:ascii="Calibri" w:hAnsi="Calibri" w:cs="Calibri"/>
              </w:rPr>
              <w:t xml:space="preserve"> – 1</w:t>
            </w:r>
            <w:r w:rsidR="00FB5466" w:rsidRPr="005C4021">
              <w:rPr>
                <w:rFonts w:ascii="Calibri" w:hAnsi="Calibri" w:cs="Calibri"/>
              </w:rPr>
              <w:t>4</w:t>
            </w:r>
            <w:r w:rsidRPr="005C4021">
              <w:rPr>
                <w:rFonts w:ascii="Calibri" w:hAnsi="Calibri" w:cs="Calibri"/>
              </w:rPr>
              <w:t>h</w:t>
            </w:r>
            <w:r w:rsidR="00FB5466" w:rsidRPr="005C4021">
              <w:rPr>
                <w:rFonts w:ascii="Calibri" w:hAnsi="Calibri" w:cs="Calibri"/>
              </w:rPr>
              <w:t>50</w:t>
            </w:r>
          </w:p>
        </w:tc>
        <w:tc>
          <w:tcPr>
            <w:tcW w:w="8794" w:type="dxa"/>
            <w:shd w:val="clear" w:color="auto" w:fill="F0DCE6"/>
            <w:vAlign w:val="center"/>
          </w:tcPr>
          <w:p w14:paraId="142D4005" w14:textId="77777777" w:rsidR="003421A5" w:rsidRPr="005C4021" w:rsidRDefault="003421A5" w:rsidP="00C703C4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5C4021">
              <w:rPr>
                <w:rFonts w:ascii="Calibri" w:hAnsi="Calibri" w:cs="Calibri"/>
                <w:b/>
                <w:color w:val="63003C"/>
              </w:rPr>
              <w:t>Dr. Ling PENG</w:t>
            </w:r>
          </w:p>
          <w:p w14:paraId="26FDB159" w14:textId="77777777" w:rsidR="003421A5" w:rsidRPr="005C4021" w:rsidRDefault="003421A5" w:rsidP="00C703C4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5C4021">
              <w:rPr>
                <w:rFonts w:ascii="Calibri" w:hAnsi="Calibri" w:cs="Calibri"/>
              </w:rPr>
              <w:t>Université Aix Marseille, Laboratoire CINAM</w:t>
            </w:r>
          </w:p>
          <w:p w14:paraId="6D895947" w14:textId="77777777" w:rsidR="001854D4" w:rsidRPr="005C4021" w:rsidRDefault="003421A5" w:rsidP="00C703C4">
            <w:pPr>
              <w:spacing w:line="276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5C4021">
              <w:rPr>
                <w:rFonts w:ascii="Calibri" w:hAnsi="Calibri" w:cs="Calibri"/>
                <w:i/>
              </w:rPr>
              <w:t>Charm</w:t>
            </w:r>
            <w:proofErr w:type="spellEnd"/>
            <w:r w:rsidRPr="005C4021">
              <w:rPr>
                <w:rFonts w:ascii="Calibri" w:hAnsi="Calibri" w:cs="Calibri"/>
                <w:i/>
              </w:rPr>
              <w:t xml:space="preserve"> of </w:t>
            </w:r>
            <w:proofErr w:type="spellStart"/>
            <w:r w:rsidRPr="005C4021">
              <w:rPr>
                <w:rFonts w:ascii="Calibri" w:hAnsi="Calibri" w:cs="Calibri"/>
                <w:i/>
              </w:rPr>
              <w:t>fluorinated</w:t>
            </w:r>
            <w:proofErr w:type="spellEnd"/>
            <w:r w:rsidRPr="005C4021">
              <w:rPr>
                <w:rFonts w:ascii="Calibri" w:hAnsi="Calibri" w:cs="Calibri"/>
                <w:i/>
              </w:rPr>
              <w:t xml:space="preserve"> </w:t>
            </w:r>
            <w:proofErr w:type="spellStart"/>
            <w:r w:rsidRPr="005C4021">
              <w:rPr>
                <w:rFonts w:ascii="Calibri" w:hAnsi="Calibri" w:cs="Calibri"/>
                <w:i/>
              </w:rPr>
              <w:t>dendrimers</w:t>
            </w:r>
            <w:proofErr w:type="spellEnd"/>
            <w:r w:rsidRPr="005C4021">
              <w:rPr>
                <w:rFonts w:ascii="Calibri" w:hAnsi="Calibri" w:cs="Calibri"/>
                <w:i/>
              </w:rPr>
              <w:t xml:space="preserve"> in </w:t>
            </w:r>
            <w:proofErr w:type="spellStart"/>
            <w:r w:rsidRPr="005C4021">
              <w:rPr>
                <w:rFonts w:ascii="Calibri" w:hAnsi="Calibri" w:cs="Calibri"/>
                <w:i/>
              </w:rPr>
              <w:t>biomedical</w:t>
            </w:r>
            <w:proofErr w:type="spellEnd"/>
            <w:r w:rsidRPr="005C4021">
              <w:rPr>
                <w:rFonts w:ascii="Calibri" w:hAnsi="Calibri" w:cs="Calibri"/>
                <w:i/>
              </w:rPr>
              <w:t xml:space="preserve"> applications</w:t>
            </w:r>
          </w:p>
        </w:tc>
      </w:tr>
      <w:tr w:rsidR="001854D4" w:rsidRPr="005C4021" w14:paraId="66A02ECC" w14:textId="77777777" w:rsidTr="00C703C4">
        <w:trPr>
          <w:trHeight w:val="1191"/>
          <w:jc w:val="center"/>
        </w:trPr>
        <w:tc>
          <w:tcPr>
            <w:tcW w:w="1838" w:type="dxa"/>
            <w:shd w:val="clear" w:color="auto" w:fill="A5C9EB" w:themeFill="text2" w:themeFillTint="40"/>
            <w:vAlign w:val="center"/>
          </w:tcPr>
          <w:p w14:paraId="42452EDE" w14:textId="77777777" w:rsidR="001854D4" w:rsidRPr="005C4021" w:rsidRDefault="001854D4" w:rsidP="001854D4">
            <w:pPr>
              <w:jc w:val="center"/>
              <w:rPr>
                <w:rFonts w:ascii="Calibri" w:hAnsi="Calibri" w:cs="Calibri"/>
              </w:rPr>
            </w:pPr>
            <w:r w:rsidRPr="005C4021">
              <w:rPr>
                <w:rFonts w:ascii="Calibri" w:hAnsi="Calibri" w:cs="Calibri"/>
              </w:rPr>
              <w:t>14h</w:t>
            </w:r>
            <w:r w:rsidR="00FB5466" w:rsidRPr="005C4021">
              <w:rPr>
                <w:rFonts w:ascii="Calibri" w:hAnsi="Calibri" w:cs="Calibri"/>
              </w:rPr>
              <w:t>50</w:t>
            </w:r>
            <w:r w:rsidRPr="005C4021">
              <w:rPr>
                <w:rFonts w:ascii="Calibri" w:hAnsi="Calibri" w:cs="Calibri"/>
              </w:rPr>
              <w:t xml:space="preserve"> – 15h</w:t>
            </w:r>
            <w:r w:rsidR="00FB5466" w:rsidRPr="005C4021">
              <w:rPr>
                <w:rFonts w:ascii="Calibri" w:hAnsi="Calibri" w:cs="Calibri"/>
              </w:rPr>
              <w:t>40</w:t>
            </w:r>
          </w:p>
        </w:tc>
        <w:tc>
          <w:tcPr>
            <w:tcW w:w="8794" w:type="dxa"/>
            <w:shd w:val="clear" w:color="auto" w:fill="F0DCE6"/>
            <w:vAlign w:val="center"/>
          </w:tcPr>
          <w:p w14:paraId="7323DC34" w14:textId="77777777" w:rsidR="003421A5" w:rsidRPr="005C4021" w:rsidRDefault="003421A5" w:rsidP="00C703C4">
            <w:pPr>
              <w:spacing w:line="276" w:lineRule="auto"/>
              <w:jc w:val="center"/>
              <w:rPr>
                <w:rFonts w:ascii="Calibri" w:hAnsi="Calibri" w:cs="Calibri"/>
                <w:b/>
                <w:color w:val="63003C"/>
              </w:rPr>
            </w:pPr>
            <w:r w:rsidRPr="005C4021">
              <w:rPr>
                <w:rFonts w:ascii="Calibri" w:hAnsi="Calibri" w:cs="Calibri"/>
                <w:b/>
                <w:color w:val="63003C"/>
              </w:rPr>
              <w:t>Dr. Fabien CAILLÉ et Dr. Mylène RICHARD</w:t>
            </w:r>
          </w:p>
          <w:p w14:paraId="41C3A3C3" w14:textId="77777777" w:rsidR="003421A5" w:rsidRPr="005C4021" w:rsidRDefault="003421A5" w:rsidP="00C703C4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5C4021">
              <w:rPr>
                <w:rFonts w:ascii="Calibri" w:hAnsi="Calibri" w:cs="Calibri"/>
              </w:rPr>
              <w:t xml:space="preserve">CEA, Laboratoire </w:t>
            </w:r>
            <w:proofErr w:type="spellStart"/>
            <w:r w:rsidRPr="005C4021">
              <w:rPr>
                <w:rFonts w:ascii="Calibri" w:hAnsi="Calibri" w:cs="Calibri"/>
              </w:rPr>
              <w:t>BioMAPS</w:t>
            </w:r>
            <w:proofErr w:type="spellEnd"/>
          </w:p>
          <w:p w14:paraId="096E46D6" w14:textId="77777777" w:rsidR="001854D4" w:rsidRPr="005C4021" w:rsidRDefault="003421A5" w:rsidP="00C703C4">
            <w:pPr>
              <w:spacing w:line="276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5C4021">
              <w:rPr>
                <w:rFonts w:ascii="Calibri" w:hAnsi="Calibri" w:cs="Calibri"/>
                <w:i/>
              </w:rPr>
              <w:t>Radiomarquages</w:t>
            </w:r>
            <w:proofErr w:type="spellEnd"/>
            <w:r w:rsidRPr="005C4021">
              <w:rPr>
                <w:rFonts w:ascii="Calibri" w:hAnsi="Calibri" w:cs="Calibri"/>
                <w:i/>
              </w:rPr>
              <w:t xml:space="preserve"> de médicaments et de biomolécules au fluor-18 pour l’imagerie TEP</w:t>
            </w:r>
          </w:p>
        </w:tc>
      </w:tr>
      <w:tr w:rsidR="00FB5466" w:rsidRPr="005C4021" w14:paraId="13E37FBC" w14:textId="77777777" w:rsidTr="00C703C4">
        <w:trPr>
          <w:trHeight w:val="567"/>
          <w:jc w:val="center"/>
        </w:trPr>
        <w:tc>
          <w:tcPr>
            <w:tcW w:w="1838" w:type="dxa"/>
            <w:shd w:val="clear" w:color="auto" w:fill="A5C9EB" w:themeFill="text2" w:themeFillTint="40"/>
            <w:vAlign w:val="center"/>
          </w:tcPr>
          <w:p w14:paraId="2A3024A6" w14:textId="77777777" w:rsidR="00FB5466" w:rsidRPr="005C4021" w:rsidRDefault="00FB5466" w:rsidP="00FB5466">
            <w:pPr>
              <w:jc w:val="center"/>
              <w:rPr>
                <w:rFonts w:ascii="Calibri" w:hAnsi="Calibri" w:cs="Calibri"/>
              </w:rPr>
            </w:pPr>
            <w:r w:rsidRPr="005C4021">
              <w:rPr>
                <w:rFonts w:ascii="Calibri" w:hAnsi="Calibri" w:cs="Calibri"/>
              </w:rPr>
              <w:t>15h40 – 16h10</w:t>
            </w:r>
          </w:p>
        </w:tc>
        <w:tc>
          <w:tcPr>
            <w:tcW w:w="8794" w:type="dxa"/>
            <w:shd w:val="clear" w:color="auto" w:fill="FAE2D5" w:themeFill="accent2" w:themeFillTint="33"/>
            <w:vAlign w:val="center"/>
          </w:tcPr>
          <w:p w14:paraId="13FAB44C" w14:textId="7756A295" w:rsidR="00FB5466" w:rsidRPr="005C4021" w:rsidRDefault="00D63573" w:rsidP="00FB5466">
            <w:pPr>
              <w:jc w:val="center"/>
              <w:rPr>
                <w:rFonts w:ascii="Calibri" w:hAnsi="Calibri" w:cs="Calibri"/>
              </w:rPr>
            </w:pPr>
            <w:r w:rsidRPr="005C4021">
              <w:rPr>
                <w:rFonts w:ascii="Segoe UI Emoji" w:hAnsi="Segoe UI Emoji" w:cs="Segoe UI Emoji"/>
              </w:rPr>
              <w:t>☕</w:t>
            </w:r>
            <w:proofErr w:type="spellStart"/>
            <w:r w:rsidR="00FB5466" w:rsidRPr="005C4021">
              <w:rPr>
                <w:rFonts w:ascii="Calibri" w:hAnsi="Calibri" w:cs="Calibri"/>
              </w:rPr>
              <w:t>Pause Café</w:t>
            </w:r>
            <w:proofErr w:type="spellEnd"/>
            <w:r w:rsidR="00146C94" w:rsidRPr="005C4021">
              <w:rPr>
                <w:rFonts w:ascii="Calibri" w:hAnsi="Calibri" w:cs="Calibri"/>
              </w:rPr>
              <w:t xml:space="preserve"> </w:t>
            </w:r>
          </w:p>
        </w:tc>
      </w:tr>
      <w:tr w:rsidR="00FB5466" w:rsidRPr="005C4021" w14:paraId="6D60F171" w14:textId="77777777" w:rsidTr="00C703C4">
        <w:trPr>
          <w:trHeight w:val="1757"/>
          <w:jc w:val="center"/>
        </w:trPr>
        <w:tc>
          <w:tcPr>
            <w:tcW w:w="1838" w:type="dxa"/>
            <w:shd w:val="clear" w:color="auto" w:fill="A5C9EB" w:themeFill="text2" w:themeFillTint="40"/>
            <w:vAlign w:val="center"/>
          </w:tcPr>
          <w:p w14:paraId="19A804A6" w14:textId="77777777" w:rsidR="00FB5466" w:rsidRPr="005C4021" w:rsidRDefault="00FB5466" w:rsidP="00FB5466">
            <w:pPr>
              <w:jc w:val="center"/>
              <w:rPr>
                <w:rFonts w:ascii="Calibri" w:hAnsi="Calibri" w:cs="Calibri"/>
              </w:rPr>
            </w:pPr>
            <w:r w:rsidRPr="005C4021">
              <w:rPr>
                <w:rFonts w:ascii="Calibri" w:hAnsi="Calibri" w:cs="Calibri"/>
              </w:rPr>
              <w:t>16h10  - 17h00</w:t>
            </w:r>
          </w:p>
        </w:tc>
        <w:tc>
          <w:tcPr>
            <w:tcW w:w="8794" w:type="dxa"/>
            <w:shd w:val="clear" w:color="auto" w:fill="F0DCE6"/>
            <w:vAlign w:val="center"/>
          </w:tcPr>
          <w:p w14:paraId="5DC7145E" w14:textId="77777777" w:rsidR="003421A5" w:rsidRPr="005C4021" w:rsidRDefault="003421A5" w:rsidP="00C703C4">
            <w:pPr>
              <w:spacing w:line="276" w:lineRule="auto"/>
              <w:jc w:val="center"/>
              <w:rPr>
                <w:rFonts w:ascii="Calibri" w:hAnsi="Calibri" w:cs="Calibri"/>
                <w:b/>
                <w:color w:val="63003C"/>
              </w:rPr>
            </w:pPr>
            <w:r w:rsidRPr="005C4021">
              <w:rPr>
                <w:rFonts w:ascii="Calibri" w:hAnsi="Calibri" w:cs="Calibri"/>
                <w:b/>
                <w:color w:val="63003C"/>
              </w:rPr>
              <w:t>Dr. Laure HABERKORN</w:t>
            </w:r>
          </w:p>
          <w:p w14:paraId="39653F9A" w14:textId="77777777" w:rsidR="003421A5" w:rsidRPr="005C4021" w:rsidRDefault="003421A5" w:rsidP="00C703C4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5C4021">
              <w:rPr>
                <w:rFonts w:ascii="Calibri" w:hAnsi="Calibri" w:cs="Calibri"/>
              </w:rPr>
              <w:t xml:space="preserve">Head of </w:t>
            </w:r>
            <w:proofErr w:type="spellStart"/>
            <w:r w:rsidRPr="005C4021">
              <w:rPr>
                <w:rFonts w:ascii="Calibri" w:hAnsi="Calibri" w:cs="Calibri"/>
              </w:rPr>
              <w:t>Research</w:t>
            </w:r>
            <w:proofErr w:type="spellEnd"/>
            <w:r w:rsidRPr="005C4021">
              <w:rPr>
                <w:rFonts w:ascii="Calibri" w:hAnsi="Calibri" w:cs="Calibri"/>
              </w:rPr>
              <w:t xml:space="preserve"> Chemistry à l’Institut SERVIER d’Innovation Thérapeutique (ISIT)</w:t>
            </w:r>
          </w:p>
          <w:p w14:paraId="7C45CE88" w14:textId="77777777" w:rsidR="003421A5" w:rsidRPr="005C4021" w:rsidRDefault="003421A5" w:rsidP="00C703C4">
            <w:pPr>
              <w:spacing w:line="276" w:lineRule="auto"/>
              <w:jc w:val="center"/>
              <w:rPr>
                <w:rFonts w:ascii="Calibri" w:hAnsi="Calibri" w:cs="Calibri"/>
                <w:b/>
                <w:color w:val="63003C"/>
              </w:rPr>
            </w:pPr>
            <w:r w:rsidRPr="005C4021">
              <w:rPr>
                <w:rFonts w:ascii="Calibri" w:hAnsi="Calibri" w:cs="Calibri"/>
                <w:b/>
                <w:color w:val="63003C"/>
              </w:rPr>
              <w:t>Dr. Chloé COPIN</w:t>
            </w:r>
          </w:p>
          <w:p w14:paraId="1D114493" w14:textId="77777777" w:rsidR="003421A5" w:rsidRPr="005C4021" w:rsidRDefault="003421A5" w:rsidP="00C703C4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5C4021">
              <w:rPr>
                <w:rFonts w:ascii="Calibri" w:hAnsi="Calibri" w:cs="Calibri"/>
              </w:rPr>
              <w:t xml:space="preserve">Team Leader in Chemical </w:t>
            </w:r>
            <w:proofErr w:type="spellStart"/>
            <w:r w:rsidRPr="005C4021">
              <w:rPr>
                <w:rFonts w:ascii="Calibri" w:hAnsi="Calibri" w:cs="Calibri"/>
              </w:rPr>
              <w:t>Development</w:t>
            </w:r>
            <w:proofErr w:type="spellEnd"/>
            <w:r w:rsidRPr="005C4021">
              <w:rPr>
                <w:rFonts w:ascii="Calibri" w:hAnsi="Calibri" w:cs="Calibri"/>
              </w:rPr>
              <w:t xml:space="preserve"> à ORIL Industrie</w:t>
            </w:r>
          </w:p>
          <w:p w14:paraId="3A8076F9" w14:textId="77777777" w:rsidR="00FB5466" w:rsidRPr="005C4021" w:rsidRDefault="003421A5" w:rsidP="00C703C4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5C4021">
              <w:rPr>
                <w:rFonts w:ascii="Calibri" w:hAnsi="Calibri" w:cs="Calibri"/>
                <w:i/>
              </w:rPr>
              <w:t>Gestion des PFAS dans la découverte et production de principes actifs de médicament</w:t>
            </w:r>
          </w:p>
        </w:tc>
      </w:tr>
      <w:tr w:rsidR="00FB5466" w:rsidRPr="005C4021" w14:paraId="4049171D" w14:textId="77777777" w:rsidTr="00C703C4">
        <w:trPr>
          <w:trHeight w:val="567"/>
          <w:jc w:val="center"/>
        </w:trPr>
        <w:tc>
          <w:tcPr>
            <w:tcW w:w="1838" w:type="dxa"/>
            <w:shd w:val="clear" w:color="auto" w:fill="A5C9EB" w:themeFill="text2" w:themeFillTint="40"/>
            <w:vAlign w:val="center"/>
          </w:tcPr>
          <w:p w14:paraId="3B1B64BA" w14:textId="77777777" w:rsidR="00FB5466" w:rsidRPr="005C4021" w:rsidRDefault="00FB5466" w:rsidP="00FB5466">
            <w:pPr>
              <w:jc w:val="center"/>
              <w:rPr>
                <w:rFonts w:ascii="Calibri" w:hAnsi="Calibri" w:cs="Calibri"/>
              </w:rPr>
            </w:pPr>
            <w:r w:rsidRPr="005C4021">
              <w:rPr>
                <w:rFonts w:ascii="Calibri" w:hAnsi="Calibri" w:cs="Calibri"/>
              </w:rPr>
              <w:t>17h00 – 17h15</w:t>
            </w:r>
          </w:p>
        </w:tc>
        <w:tc>
          <w:tcPr>
            <w:tcW w:w="8794" w:type="dxa"/>
            <w:vAlign w:val="center"/>
          </w:tcPr>
          <w:p w14:paraId="24F403F8" w14:textId="77777777" w:rsidR="00FB5466" w:rsidRPr="005C4021" w:rsidRDefault="00FB5466" w:rsidP="00FB5466">
            <w:pPr>
              <w:jc w:val="center"/>
              <w:rPr>
                <w:rFonts w:ascii="Calibri" w:hAnsi="Calibri" w:cs="Calibri"/>
              </w:rPr>
            </w:pPr>
            <w:r w:rsidRPr="005C4021">
              <w:rPr>
                <w:rFonts w:ascii="Calibri" w:hAnsi="Calibri" w:cs="Calibri"/>
              </w:rPr>
              <w:t>Conclusion</w:t>
            </w:r>
          </w:p>
        </w:tc>
      </w:tr>
    </w:tbl>
    <w:p w14:paraId="4F087B17" w14:textId="77777777" w:rsidR="001854D4" w:rsidRPr="005C4021" w:rsidRDefault="001854D4" w:rsidP="00C703C4">
      <w:pPr>
        <w:rPr>
          <w:rFonts w:ascii="Calibri" w:hAnsi="Calibri" w:cs="Calibri"/>
        </w:rPr>
      </w:pPr>
    </w:p>
    <w:sectPr w:rsidR="001854D4" w:rsidRPr="005C4021" w:rsidSect="00C703C4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7C"/>
    <w:rsid w:val="00091EBA"/>
    <w:rsid w:val="000E5B69"/>
    <w:rsid w:val="00146240"/>
    <w:rsid w:val="00146C94"/>
    <w:rsid w:val="001854D4"/>
    <w:rsid w:val="001E258E"/>
    <w:rsid w:val="0023572F"/>
    <w:rsid w:val="00267C7C"/>
    <w:rsid w:val="003421A5"/>
    <w:rsid w:val="00356C27"/>
    <w:rsid w:val="00432DA0"/>
    <w:rsid w:val="00474C08"/>
    <w:rsid w:val="005C4021"/>
    <w:rsid w:val="00687CDB"/>
    <w:rsid w:val="00732C37"/>
    <w:rsid w:val="007B56D3"/>
    <w:rsid w:val="007E60BD"/>
    <w:rsid w:val="0083328D"/>
    <w:rsid w:val="009B13AB"/>
    <w:rsid w:val="009F1F05"/>
    <w:rsid w:val="00B455BD"/>
    <w:rsid w:val="00C703C4"/>
    <w:rsid w:val="00D525C9"/>
    <w:rsid w:val="00D63573"/>
    <w:rsid w:val="00E17DF5"/>
    <w:rsid w:val="00E25C08"/>
    <w:rsid w:val="00E304DE"/>
    <w:rsid w:val="00F73E30"/>
    <w:rsid w:val="00FB0C2B"/>
    <w:rsid w:val="00FB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0BA2C"/>
  <w15:chartTrackingRefBased/>
  <w15:docId w15:val="{B7332CB2-D3C0-485F-90EC-A0549F43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67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6B53C-04BB-4AA9-87C5-1B5DB6047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MAGNIER</dc:creator>
  <cp:keywords/>
  <dc:description/>
  <cp:lastModifiedBy>Emmanuel MAGNIER</cp:lastModifiedBy>
  <cp:revision>13</cp:revision>
  <cp:lastPrinted>2025-06-13T09:51:00Z</cp:lastPrinted>
  <dcterms:created xsi:type="dcterms:W3CDTF">2025-05-13T20:01:00Z</dcterms:created>
  <dcterms:modified xsi:type="dcterms:W3CDTF">2025-06-13T10:08:00Z</dcterms:modified>
</cp:coreProperties>
</file>